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right="893.06396484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.079999923706055"/>
          <w:szCs w:val="16.079999923706055"/>
          <w:rtl w:val="0"/>
        </w:rPr>
        <w:t xml:space="preserve">Приложение 3.3 </w:t>
      </w: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к Правилам предоставления 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1076.281738281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микрозаймов субъектам малого и среднего 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1020.168457031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предпринимательства и физическим лицам, 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right="1193.8275146484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осуществляющим предпринимательскую 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988.9941406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деятельность и применяющим специальный 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right="707.407226562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налоговый режим «Налог на профессиональный 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889.2724609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доход» на территории Архангельской области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right="961.79199218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Микрокредитной компанией Архангельский 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1878.1927490234375"/>
        <w:jc w:val="right"/>
        <w:rPr>
          <w:rFonts w:ascii="Times New Roman" w:cs="Times New Roman" w:eastAsia="Times New Roman" w:hAnsi="Times New Roman"/>
          <w:sz w:val="16.079999923706055"/>
          <w:szCs w:val="16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16.079999923706055"/>
          <w:szCs w:val="16.079999923706055"/>
          <w:rtl w:val="0"/>
        </w:rPr>
        <w:t xml:space="preserve">региональный фонд «Развитие» </w:t>
      </w:r>
    </w:p>
    <w:p w:rsidR="00000000" w:rsidDel="00000000" w:rsidP="00000000" w:rsidRDefault="00000000" w:rsidRPr="00000000" w14:paraId="0000000A">
      <w:pPr>
        <w:widowControl w:val="0"/>
        <w:spacing w:after="0" w:before="179.54833984375" w:line="229.2566156387329" w:lineRule="auto"/>
        <w:ind w:left="0" w:right="643.743896484375" w:firstLine="0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Перечень документов, предоставляемых самозанятыми гражданами (физическими  лицами, использующими специальный налоговый режим «Налог на профессиональный  доход»), для получения микрозайма</w:t>
        <w:br w:type="textWrapping"/>
      </w:r>
    </w:p>
    <w:tbl>
      <w:tblPr>
        <w:tblStyle w:val="Table1"/>
        <w:tblW w:w="9300.0" w:type="dxa"/>
        <w:jc w:val="left"/>
        <w:tblInd w:w="65.6799697875976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6945"/>
        <w:gridCol w:w="1545"/>
        <w:tblGridChange w:id="0">
          <w:tblGrid>
            <w:gridCol w:w="810"/>
            <w:gridCol w:w="6945"/>
            <w:gridCol w:w="1545"/>
          </w:tblGrid>
        </w:tblGridChange>
      </w:tblGrid>
      <w:tr>
        <w:trPr>
          <w:trHeight w:val="172.800292968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Список документов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Форма предоставления</w:t>
            </w:r>
          </w:p>
        </w:tc>
      </w:tr>
      <w:tr>
        <w:trPr>
          <w:trHeight w:val="170.40039062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113.18389892578125" w:firstLine="0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  <w:rtl w:val="0"/>
              </w:rPr>
              <w:t xml:space="preserve">I. Обязательные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2.598876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right="120.3550720214843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113.323364257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Заявление-анкета на предоставление микрозайма (Приложение 1.2) с приложением: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115.8288574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обработку персональных данных физических лиц – участников сделки;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115.82885742187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- согласий на получение кредитных отчетов заёмщика и поручителей (ЮЛ, ФЛ)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333.599853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ИНН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 предоставлением 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оригинала</w:t>
            </w:r>
          </w:p>
        </w:tc>
      </w:tr>
      <w:tr>
        <w:trPr>
          <w:trHeight w:val="331.20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right="115.20462036132812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30.94072818756104" w:lineRule="auto"/>
              <w:ind w:left="113.4625244140625" w:right="1189.9639892578125" w:hanging="1.25274658203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Уведомление о постановке на учет физического лица в качестве налогоплательщика налога на  профессиональный доход (форма КНД 1122035)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оригинал*</w:t>
            </w:r>
          </w:p>
        </w:tc>
      </w:tr>
      <w:tr>
        <w:trPr>
          <w:trHeight w:val="919.19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ind w:right="109.497528076171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ind w:left="115.41137695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Справки из Банков, где открыты счета: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19.95361328125" w:line="261.96141242980957" w:lineRule="auto"/>
              <w:ind w:left="110.12176513671875" w:right="667.412109375" w:firstLine="16.5646362304687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1. Об оборотах по всем открытым расчетным и валютным счетам за последние 6 месяцев с помесячной  разбивкой.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7.216796875" w:line="258.5164260864258" w:lineRule="auto"/>
              <w:ind w:left="115.13275146484375" w:right="187.72216796875" w:hanging="1.80938720703125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2. О наличии или отсутствии исполнительного листа, картотеки, ареста счета, просроченной задолженности по  ссудам.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оригиналы</w:t>
            </w:r>
          </w:p>
        </w:tc>
      </w:tr>
      <w:tr>
        <w:trPr>
          <w:trHeight w:val="170.400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113.323364257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Заявление о реквизитах счета для получения займа (по форме Фонда)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172.7996826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115.41137695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Справка о доходах за последние 6 месяцев, подписанная усиленной ЭЦП налогового органа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</w:t>
            </w:r>
          </w:p>
        </w:tc>
      </w:tr>
      <w:tr>
        <w:trPr>
          <w:trHeight w:val="331.1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паспорта (все страницы)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 предоставлением 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оригинала</w:t>
            </w:r>
          </w:p>
        </w:tc>
      </w:tr>
      <w:tr>
        <w:trPr>
          <w:trHeight w:val="331.1999511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Копия СНИЛС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с предоставлением  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ind w:left="115.13305664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оригинала</w:t>
            </w:r>
          </w:p>
        </w:tc>
      </w:tr>
      <w:tr>
        <w:trPr>
          <w:trHeight w:val="172.8002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112.20977783203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Документы по поручительству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ind w:left="112.90588378906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Приложение 6**</w:t>
            </w:r>
          </w:p>
        </w:tc>
      </w:tr>
      <w:tr>
        <w:trPr>
          <w:trHeight w:val="170.3991699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right="105.59982299804688"/>
              <w:jc w:val="right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112.90557861328125" w:firstLine="0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3.920000076293945"/>
                <w:szCs w:val="13.920000076293945"/>
                <w:rtl w:val="0"/>
              </w:rPr>
              <w:t xml:space="preserve">Иные документы по запросу Фонда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13.920000076293945"/>
                <w:szCs w:val="13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* - возможно предоставление документа, запрошенного через систему электронного документооборота </w:t>
      </w:r>
    </w:p>
    <w:p w:rsidR="00000000" w:rsidDel="00000000" w:rsidP="00000000" w:rsidRDefault="00000000" w:rsidRPr="00000000" w14:paraId="00000037">
      <w:pPr>
        <w:widowControl w:val="0"/>
        <w:spacing w:after="0" w:line="230.94172954559326" w:lineRule="auto"/>
        <w:ind w:left="0" w:right="901.22802734375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** - поручителями могут выступать любые физические или юридические лица, имеющие постоянный документально подтвержденный источник  дохода на протяжении последних 6 месяцев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970"/>
        </w:tabs>
        <w:spacing w:after="0" w:before="10" w:line="240" w:lineRule="auto"/>
        <w:ind w:left="703" w:right="86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255.606689453125" w:line="240" w:lineRule="auto"/>
        <w:rPr>
          <w:rFonts w:ascii="Times New Roman" w:cs="Times New Roman" w:eastAsia="Times New Roman" w:hAnsi="Times New Roman"/>
          <w:b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3.920000076293945"/>
          <w:szCs w:val="13.920000076293945"/>
          <w:rtl w:val="0"/>
        </w:rPr>
        <w:t xml:space="preserve">Документы сдал: </w:t>
        <w:tab/>
        <w:tab/>
        <w:tab/>
        <w:tab/>
        <w:tab/>
        <w:t xml:space="preserve">Документы принял: </w:t>
      </w:r>
    </w:p>
    <w:p w:rsidR="00000000" w:rsidDel="00000000" w:rsidP="00000000" w:rsidRDefault="00000000" w:rsidRPr="00000000" w14:paraId="0000003A">
      <w:pPr>
        <w:widowControl w:val="0"/>
        <w:spacing w:after="0" w:before="34.354248046875" w:line="275.7513427734375" w:lineRule="auto"/>
        <w:ind w:right="1535.145263671875"/>
        <w:rPr>
          <w:rFonts w:ascii="Times New Roman" w:cs="Times New Roman" w:eastAsia="Times New Roman" w:hAnsi="Times New Roman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3.920000076293945"/>
          <w:szCs w:val="13.920000076293945"/>
          <w:rtl w:val="0"/>
        </w:rPr>
        <w:t xml:space="preserve">_______________________</w:t>
        <w:tab/>
        <w:t xml:space="preserve"> __________________________</w:t>
        <w:tab/>
        <w:t xml:space="preserve"> _________________________</w:t>
        <w:tab/>
        <w:t xml:space="preserve">__________________ </w:t>
      </w:r>
    </w:p>
    <w:p w:rsidR="00000000" w:rsidDel="00000000" w:rsidP="00000000" w:rsidRDefault="00000000" w:rsidRPr="00000000" w14:paraId="0000003B">
      <w:pPr>
        <w:widowControl w:val="0"/>
        <w:spacing w:after="0" w:before="34.354248046875" w:line="275.7513427734375" w:lineRule="auto"/>
        <w:ind w:right="1535.145263671875"/>
        <w:rPr>
          <w:rFonts w:ascii="Times New Roman" w:cs="Times New Roman" w:eastAsia="Times New Roman" w:hAnsi="Times New Roman"/>
          <w:i w:val="1"/>
          <w:sz w:val="13.920000076293945"/>
          <w:szCs w:val="13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3.920000076293945"/>
          <w:szCs w:val="13.920000076293945"/>
          <w:rtl w:val="0"/>
        </w:rPr>
        <w:t xml:space="preserve">(Ф.И.О.) </w:t>
        <w:tab/>
        <w:tab/>
        <w:tab/>
        <w:tab/>
        <w:t xml:space="preserve">(подпись) </w:t>
        <w:tab/>
        <w:tab/>
        <w:t xml:space="preserve">   (Ф.И.О.)</w:t>
        <w:tab/>
        <w:tab/>
        <w:tab/>
        <w:t xml:space="preserve">          (подпись)</w:t>
      </w:r>
    </w:p>
    <w:p w:rsidR="00000000" w:rsidDel="00000000" w:rsidP="00000000" w:rsidRDefault="00000000" w:rsidRPr="00000000" w14:paraId="0000003C">
      <w:pPr>
        <w:tabs>
          <w:tab w:val="left" w:pos="2650"/>
          <w:tab w:val="left" w:pos="5129"/>
          <w:tab w:val="left" w:pos="7104"/>
        </w:tabs>
        <w:spacing w:after="0" w:line="192" w:lineRule="auto"/>
        <w:ind w:left="564" w:firstLine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B7Wq/wjLbc8H1gdugWCkMYL6g==">AMUW2mXB0dLV8s2Fbfrq/+WxrK8SjgZGbC1AeUTqhna8pkeyVVOqKwEKZLhRJ3E7c7EqZxX/hXiJ/O6XirbIDHHYtz02+CHQsvDIr9nYVZewyIOaoveHoEs=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2017-05-17T11:13:00Z</dcterms:created>
  <dc:creator>3</dc:creator>
</cp:coreProperties>
</file>